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304"/>
        <w:gridCol w:w="2693"/>
        <w:gridCol w:w="2694"/>
        <w:gridCol w:w="2941"/>
      </w:tblGrid>
      <w:tr w:rsidR="00562F20" w:rsidRPr="0096772A" w14:paraId="5645D625" w14:textId="77777777" w:rsidTr="00E0291D">
        <w:trPr>
          <w:trHeight w:val="292"/>
          <w:jc w:val="center"/>
        </w:trPr>
        <w:tc>
          <w:tcPr>
            <w:tcW w:w="2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67A496" w14:textId="77777777" w:rsidR="00562F20" w:rsidRPr="0096772A" w:rsidRDefault="00562F20" w:rsidP="00E0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72A">
              <w:rPr>
                <w:rFonts w:ascii="Arial" w:hAnsi="Arial" w:cs="Arial"/>
                <w:sz w:val="20"/>
                <w:szCs w:val="20"/>
              </w:rPr>
              <w:t>Emerging</w:t>
            </w:r>
          </w:p>
          <w:p w14:paraId="31220C5F" w14:textId="77777777" w:rsidR="00562F20" w:rsidRPr="0096772A" w:rsidRDefault="00562F20" w:rsidP="00E029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772A">
              <w:rPr>
                <w:rFonts w:ascii="Arial" w:hAnsi="Arial" w:cs="Arial"/>
                <w:i/>
                <w:sz w:val="20"/>
                <w:szCs w:val="20"/>
              </w:rPr>
              <w:t>(I can do it with help)</w:t>
            </w:r>
          </w:p>
          <w:p w14:paraId="02417859" w14:textId="77777777" w:rsidR="00562F20" w:rsidRPr="0096772A" w:rsidRDefault="00562F20" w:rsidP="00E0291D">
            <w:pPr>
              <w:rPr>
                <w:rFonts w:ascii="Arial" w:hAnsi="Arial" w:cs="Arial"/>
                <w:sz w:val="20"/>
                <w:szCs w:val="20"/>
              </w:rPr>
            </w:pPr>
            <w:r w:rsidRPr="0096772A">
              <w:rPr>
                <w:rFonts w:ascii="Arial" w:hAnsi="Arial" w:cs="Arial"/>
                <w:sz w:val="20"/>
                <w:szCs w:val="20"/>
              </w:rPr>
              <w:t xml:space="preserve">The student demonstrates an </w:t>
            </w:r>
            <w:r w:rsidRPr="0096772A">
              <w:rPr>
                <w:rFonts w:ascii="Arial" w:hAnsi="Arial" w:cs="Arial"/>
                <w:i/>
                <w:sz w:val="20"/>
                <w:szCs w:val="20"/>
              </w:rPr>
              <w:t>initial</w:t>
            </w:r>
            <w:r w:rsidRPr="0096772A">
              <w:rPr>
                <w:rFonts w:ascii="Arial" w:hAnsi="Arial" w:cs="Arial"/>
                <w:sz w:val="20"/>
                <w:szCs w:val="20"/>
              </w:rPr>
              <w:t xml:space="preserve"> understanding of the concepts and competencies relevant to the set learning intentions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B2AE06" w14:textId="77777777" w:rsidR="00562F20" w:rsidRPr="0096772A" w:rsidRDefault="00562F20" w:rsidP="00E0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72A">
              <w:rPr>
                <w:rFonts w:ascii="Arial" w:hAnsi="Arial" w:cs="Arial"/>
                <w:sz w:val="20"/>
                <w:szCs w:val="20"/>
              </w:rPr>
              <w:t>Developing</w:t>
            </w:r>
          </w:p>
          <w:p w14:paraId="75CADECA" w14:textId="77777777" w:rsidR="00562F20" w:rsidRPr="0096772A" w:rsidRDefault="00562F20" w:rsidP="00E029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772A">
              <w:rPr>
                <w:rFonts w:ascii="Arial" w:hAnsi="Arial" w:cs="Arial"/>
                <w:i/>
                <w:sz w:val="20"/>
                <w:szCs w:val="20"/>
              </w:rPr>
              <w:t>(I can do it with some help)</w:t>
            </w:r>
          </w:p>
          <w:p w14:paraId="02D1EE96" w14:textId="77777777" w:rsidR="00562F20" w:rsidRPr="0096772A" w:rsidRDefault="00562F20" w:rsidP="00E0291D">
            <w:pPr>
              <w:rPr>
                <w:rFonts w:ascii="Arial" w:hAnsi="Arial" w:cs="Arial"/>
                <w:sz w:val="20"/>
                <w:szCs w:val="20"/>
              </w:rPr>
            </w:pPr>
            <w:r w:rsidRPr="0096772A">
              <w:rPr>
                <w:rFonts w:ascii="Arial" w:hAnsi="Arial" w:cs="Arial"/>
                <w:sz w:val="20"/>
                <w:szCs w:val="20"/>
              </w:rPr>
              <w:t xml:space="preserve">The student demonstrates a </w:t>
            </w:r>
            <w:r w:rsidRPr="0096772A">
              <w:rPr>
                <w:rFonts w:ascii="Arial" w:hAnsi="Arial" w:cs="Arial"/>
                <w:i/>
                <w:sz w:val="20"/>
                <w:szCs w:val="20"/>
              </w:rPr>
              <w:t xml:space="preserve">partial </w:t>
            </w:r>
            <w:r w:rsidRPr="0096772A">
              <w:rPr>
                <w:rFonts w:ascii="Arial" w:hAnsi="Arial" w:cs="Arial"/>
                <w:sz w:val="20"/>
                <w:szCs w:val="20"/>
              </w:rPr>
              <w:t>understanding of the concepts and competencies relevant to the set learning intentions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BAA611" w14:textId="77777777" w:rsidR="00562F20" w:rsidRPr="0096772A" w:rsidRDefault="00562F20" w:rsidP="00E0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72A">
              <w:rPr>
                <w:rFonts w:ascii="Arial" w:hAnsi="Arial" w:cs="Arial"/>
                <w:sz w:val="20"/>
                <w:szCs w:val="20"/>
              </w:rPr>
              <w:t>Proficient</w:t>
            </w:r>
          </w:p>
          <w:p w14:paraId="7581AF25" w14:textId="77777777" w:rsidR="00562F20" w:rsidRPr="0096772A" w:rsidRDefault="00562F20" w:rsidP="00E029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772A">
              <w:rPr>
                <w:rFonts w:ascii="Arial" w:hAnsi="Arial" w:cs="Arial"/>
                <w:i/>
                <w:sz w:val="20"/>
                <w:szCs w:val="20"/>
              </w:rPr>
              <w:t xml:space="preserve">(I can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fully </w:t>
            </w:r>
            <w:r w:rsidRPr="0096772A">
              <w:rPr>
                <w:rFonts w:ascii="Arial" w:hAnsi="Arial" w:cs="Arial"/>
                <w:i/>
                <w:sz w:val="20"/>
                <w:szCs w:val="20"/>
              </w:rPr>
              <w:t>do it on my own)</w:t>
            </w:r>
          </w:p>
          <w:p w14:paraId="0B290E8A" w14:textId="77777777" w:rsidR="00562F20" w:rsidRPr="0096772A" w:rsidRDefault="00562F20" w:rsidP="00E0291D">
            <w:pPr>
              <w:rPr>
                <w:rFonts w:ascii="Arial" w:hAnsi="Arial" w:cs="Arial"/>
                <w:sz w:val="20"/>
                <w:szCs w:val="20"/>
              </w:rPr>
            </w:pPr>
            <w:r w:rsidRPr="0096772A">
              <w:rPr>
                <w:rFonts w:ascii="Arial" w:hAnsi="Arial" w:cs="Arial"/>
                <w:sz w:val="20"/>
                <w:szCs w:val="20"/>
              </w:rPr>
              <w:t xml:space="preserve">The student demonstrates a </w:t>
            </w:r>
            <w:r w:rsidRPr="0096772A">
              <w:rPr>
                <w:rFonts w:ascii="Arial" w:hAnsi="Arial" w:cs="Arial"/>
                <w:i/>
                <w:sz w:val="20"/>
                <w:szCs w:val="20"/>
              </w:rPr>
              <w:t>complete</w:t>
            </w:r>
            <w:r w:rsidRPr="0096772A">
              <w:rPr>
                <w:rFonts w:ascii="Arial" w:hAnsi="Arial" w:cs="Arial"/>
                <w:sz w:val="20"/>
                <w:szCs w:val="20"/>
              </w:rPr>
              <w:t xml:space="preserve"> understanding of the concepts and competencies relevant to the set learning intentions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1F6D6B" w14:textId="77777777" w:rsidR="00562F20" w:rsidRPr="0096772A" w:rsidRDefault="00562F20" w:rsidP="00E02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72A">
              <w:rPr>
                <w:rFonts w:ascii="Arial" w:hAnsi="Arial" w:cs="Arial"/>
                <w:sz w:val="20"/>
                <w:szCs w:val="20"/>
              </w:rPr>
              <w:t>Extending</w:t>
            </w:r>
          </w:p>
          <w:p w14:paraId="6DB57EEE" w14:textId="77777777" w:rsidR="00562F20" w:rsidRPr="0096772A" w:rsidRDefault="00562F20" w:rsidP="00E0291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772A">
              <w:rPr>
                <w:rFonts w:ascii="Arial" w:hAnsi="Arial" w:cs="Arial"/>
                <w:i/>
                <w:sz w:val="20"/>
                <w:szCs w:val="20"/>
              </w:rPr>
              <w:t>(I can go beyond what is expected of me)</w:t>
            </w:r>
          </w:p>
          <w:p w14:paraId="66D3613A" w14:textId="77777777" w:rsidR="00562F20" w:rsidRPr="0096772A" w:rsidRDefault="00562F20" w:rsidP="00E0291D">
            <w:pPr>
              <w:rPr>
                <w:rFonts w:ascii="Arial" w:hAnsi="Arial" w:cs="Arial"/>
                <w:sz w:val="20"/>
                <w:szCs w:val="20"/>
              </w:rPr>
            </w:pPr>
            <w:r w:rsidRPr="0096772A">
              <w:rPr>
                <w:rFonts w:ascii="Arial" w:hAnsi="Arial" w:cs="Arial"/>
                <w:sz w:val="20"/>
                <w:szCs w:val="20"/>
              </w:rPr>
              <w:t>The student demonstrates a sophisticated understanding of the concepts and competencies that goes beyond the set learning intentions</w:t>
            </w:r>
          </w:p>
        </w:tc>
      </w:tr>
    </w:tbl>
    <w:p w14:paraId="20CB5076" w14:textId="77777777" w:rsidR="00E91AD4" w:rsidRDefault="00E91AD4">
      <w:bookmarkStart w:id="0" w:name="_GoBack"/>
      <w:bookmarkEnd w:id="0"/>
    </w:p>
    <w:sectPr w:rsidR="00E91AD4" w:rsidSect="00E95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20"/>
    <w:rsid w:val="00562F20"/>
    <w:rsid w:val="00E91AD4"/>
    <w:rsid w:val="00E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EF173"/>
  <w14:defaultImageDpi w14:val="32767"/>
  <w15:chartTrackingRefBased/>
  <w15:docId w15:val="{5CC16C49-9BC6-F34D-A626-768403D1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2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2019-09-19T15:34:00Z</dcterms:created>
  <dcterms:modified xsi:type="dcterms:W3CDTF">2019-09-19T15:34:00Z</dcterms:modified>
</cp:coreProperties>
</file>